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C6DF" w14:textId="77777777" w:rsidR="002935DA" w:rsidRPr="002935DA" w:rsidRDefault="002935DA" w:rsidP="002935DA">
      <w:pPr>
        <w:keepNext/>
        <w:keepLines/>
        <w:spacing w:before="360" w:after="120"/>
        <w:outlineLvl w:val="0"/>
        <w:rPr>
          <w:rFonts w:eastAsiaTheme="majorEastAsia" w:cstheme="majorHAnsi"/>
          <w:b/>
          <w:bCs/>
          <w:sz w:val="32"/>
          <w:szCs w:val="32"/>
        </w:rPr>
      </w:pPr>
      <w:r w:rsidRPr="002935DA">
        <w:rPr>
          <w:rFonts w:eastAsiaTheme="majorEastAsia" w:cstheme="majorHAnsi"/>
          <w:b/>
          <w:bCs/>
          <w:sz w:val="32"/>
          <w:szCs w:val="32"/>
        </w:rPr>
        <w:t>Hampaiston kartiokeilatomografiatutkimus</w:t>
      </w:r>
    </w:p>
    <w:p w14:paraId="58BF3B8B" w14:textId="77777777" w:rsidR="002935DA" w:rsidRPr="002935DA" w:rsidRDefault="002935DA" w:rsidP="002935DA"/>
    <w:p w14:paraId="3B5C17DE" w14:textId="77777777" w:rsidR="002935DA" w:rsidRPr="002935DA" w:rsidRDefault="002935DA" w:rsidP="002935DA">
      <w:r w:rsidRPr="002935DA">
        <w:t>Hampaiston kartiokeilatomografialla (KKTT) voidaan tutkia hampaistoa, leukoja ja sinusten aluetta.</w:t>
      </w:r>
    </w:p>
    <w:p w14:paraId="24AD5168" w14:textId="7F54EE55" w:rsidR="00590E44" w:rsidRPr="00D26039" w:rsidRDefault="00590E44" w:rsidP="00D26039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D26039">
        <w:rPr>
          <w:rFonts w:ascii="Trebuchet MS" w:hAnsi="Trebuchet MS"/>
          <w:color w:val="auto"/>
          <w:sz w:val="24"/>
          <w:szCs w:val="24"/>
        </w:rPr>
        <w:t>Ajanvaraaminen ja yhteystiedot</w:t>
      </w:r>
      <w:r w:rsidR="00177C0A">
        <w:rPr>
          <w:rFonts w:ascii="Trebuchet MS" w:hAnsi="Trebuchet MS"/>
          <w:color w:val="auto"/>
          <w:sz w:val="24"/>
          <w:szCs w:val="24"/>
        </w:rPr>
        <w:t xml:space="preserve"> (28.5.2024 alkaen)</w:t>
      </w:r>
    </w:p>
    <w:p w14:paraId="64A08BCC" w14:textId="77777777" w:rsidR="00192E25" w:rsidRDefault="00192E25" w:rsidP="00192E25">
      <w:pPr>
        <w:spacing w:line="120" w:lineRule="auto"/>
      </w:pPr>
    </w:p>
    <w:p w14:paraId="2818CCF6" w14:textId="10F36619" w:rsidR="00590E44" w:rsidRPr="00590E44" w:rsidRDefault="00590E44" w:rsidP="00590E44">
      <w:r w:rsidRPr="00590E44">
        <w:t>Tutkimuspaikka:</w:t>
      </w:r>
      <w:r w:rsidRPr="00590E44">
        <w:tab/>
      </w:r>
      <w:r w:rsidRPr="00590E44">
        <w:tab/>
      </w:r>
      <w:r w:rsidR="007D5A65">
        <w:t>Keskusröntgen</w:t>
      </w:r>
      <w:r w:rsidRPr="00590E44">
        <w:t xml:space="preserve">, sisäänkäynti </w:t>
      </w:r>
      <w:r w:rsidR="007D5A65">
        <w:t>NK, N4</w:t>
      </w:r>
      <w:r w:rsidRPr="00590E44">
        <w:t xml:space="preserve">, </w:t>
      </w:r>
      <w:r w:rsidR="007D5A65">
        <w:t>1</w:t>
      </w:r>
      <w:r w:rsidRPr="00590E44">
        <w:t>.kerros</w:t>
      </w:r>
      <w:r w:rsidR="007D5A65">
        <w:t>, aula 1</w:t>
      </w:r>
    </w:p>
    <w:p w14:paraId="5A7BCC76" w14:textId="673AD67D" w:rsidR="00590E44" w:rsidRDefault="00590E44" w:rsidP="00590E44">
      <w:r w:rsidRPr="00590E44">
        <w:t>Oberon:</w:t>
      </w:r>
      <w:r w:rsidRPr="00590E44">
        <w:tab/>
      </w:r>
      <w:r w:rsidRPr="00590E44">
        <w:tab/>
      </w:r>
      <w:r w:rsidRPr="00590E44">
        <w:tab/>
        <w:t>Kustannuspaikka Z337</w:t>
      </w:r>
      <w:r w:rsidR="007D5A65">
        <w:t>2</w:t>
      </w:r>
      <w:r w:rsidRPr="00590E44">
        <w:t xml:space="preserve">, Resurssi </w:t>
      </w:r>
      <w:r w:rsidR="007D5A65">
        <w:t>N112A</w:t>
      </w:r>
      <w:r w:rsidRPr="00590E44">
        <w:t xml:space="preserve"> </w:t>
      </w:r>
    </w:p>
    <w:p w14:paraId="4FFCABF8" w14:textId="19CAFC19" w:rsidR="007D5A65" w:rsidRDefault="007D5A65" w:rsidP="00590E44">
      <w:r>
        <w:tab/>
      </w:r>
      <w:r>
        <w:tab/>
      </w:r>
      <w:r>
        <w:tab/>
      </w:r>
      <w:r w:rsidRPr="007D5A65">
        <w:t xml:space="preserve">Varaustyypit: </w:t>
      </w:r>
      <w:r w:rsidR="002935DA">
        <w:t>KKTT</w:t>
      </w:r>
    </w:p>
    <w:p w14:paraId="0F925EE1" w14:textId="77777777" w:rsidR="007D5A65" w:rsidRPr="00590E44" w:rsidRDefault="007D5A65" w:rsidP="00207D2F">
      <w:pPr>
        <w:spacing w:line="120" w:lineRule="auto"/>
      </w:pPr>
    </w:p>
    <w:p w14:paraId="5A5FB590" w14:textId="1B360A19" w:rsidR="00590E44" w:rsidRPr="00590E44" w:rsidRDefault="00590E44" w:rsidP="00590E44">
      <w:pPr>
        <w:ind w:left="3912" w:hanging="3912"/>
      </w:pPr>
      <w:r w:rsidRPr="00590E44">
        <w:t>Ajanvaraustiedustelut:</w:t>
      </w:r>
      <w:r w:rsidRPr="00590E44">
        <w:tab/>
        <w:t xml:space="preserve">puh. 08 315 2113 </w:t>
      </w:r>
    </w:p>
    <w:p w14:paraId="24C54854" w14:textId="4BED9A47" w:rsidR="00590E44" w:rsidRPr="00590E44" w:rsidRDefault="00590E44" w:rsidP="00590E44">
      <w:r w:rsidRPr="00590E44">
        <w:t xml:space="preserve">Röntgenkuvausta koskevat tiedustelut: </w:t>
      </w:r>
      <w:r w:rsidRPr="00590E44">
        <w:tab/>
      </w:r>
      <w:r w:rsidR="00D26039">
        <w:t xml:space="preserve">puh. </w:t>
      </w:r>
      <w:r w:rsidRPr="00590E44">
        <w:t>08 315 3</w:t>
      </w:r>
      <w:r w:rsidR="00D26039">
        <w:t>741</w:t>
      </w:r>
    </w:p>
    <w:p w14:paraId="75FA58C1" w14:textId="77777777" w:rsidR="00590E44" w:rsidRPr="00D26039" w:rsidRDefault="00590E44" w:rsidP="00D26039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D26039">
        <w:rPr>
          <w:rFonts w:ascii="Trebuchet MS" w:hAnsi="Trebuchet MS"/>
          <w:color w:val="auto"/>
          <w:sz w:val="24"/>
          <w:szCs w:val="24"/>
        </w:rPr>
        <w:t>Indikaatiot, kontraindikaatiot ja riskit</w:t>
      </w:r>
    </w:p>
    <w:p w14:paraId="29B61BC1" w14:textId="77777777" w:rsidR="00192E25" w:rsidRDefault="00192E25" w:rsidP="00192E25">
      <w:pPr>
        <w:spacing w:line="120" w:lineRule="auto"/>
      </w:pPr>
    </w:p>
    <w:p w14:paraId="202BE37E" w14:textId="7E1FEC38" w:rsidR="00590E44" w:rsidRPr="00590E44" w:rsidRDefault="00590E44" w:rsidP="00590E44">
      <w:r w:rsidRPr="00590E44">
        <w:t>Indikaatiot:</w:t>
      </w:r>
      <w:r w:rsidR="00D26039">
        <w:tab/>
      </w:r>
      <w:r w:rsidR="00D26039">
        <w:tab/>
      </w:r>
      <w:r w:rsidRPr="00590E44">
        <w:t>Hampaiston ja leukojen diagnostiikka</w:t>
      </w:r>
    </w:p>
    <w:p w14:paraId="4EC32A85" w14:textId="77777777" w:rsidR="00590E44" w:rsidRPr="00590E44" w:rsidRDefault="00590E44" w:rsidP="00D26039">
      <w:pPr>
        <w:spacing w:line="120" w:lineRule="auto"/>
      </w:pPr>
    </w:p>
    <w:p w14:paraId="304310AD" w14:textId="2C51870C" w:rsidR="00590E44" w:rsidRDefault="00590E44" w:rsidP="00590E44">
      <w:r w:rsidRPr="00590E44">
        <w:t xml:space="preserve">Kontraindikaatiot: </w:t>
      </w:r>
      <w:r w:rsidR="00D26039">
        <w:tab/>
      </w:r>
      <w:r w:rsidRPr="00590E44">
        <w:t>Vapina, vaikeus olla liikkumatta, ko-operaation puute.</w:t>
      </w:r>
    </w:p>
    <w:p w14:paraId="1E88A861" w14:textId="58F259F1" w:rsidR="002935DA" w:rsidRPr="00590E44" w:rsidRDefault="002935DA" w:rsidP="002935DA">
      <w:pPr>
        <w:ind w:left="2608" w:firstLine="2"/>
      </w:pPr>
      <w:r w:rsidRPr="002935DA">
        <w:t>Kuvauksessa pitää pystyä istumaan tukematta muutaman minuutin ajan.</w:t>
      </w:r>
    </w:p>
    <w:p w14:paraId="0EBD0AC5" w14:textId="77777777" w:rsidR="00590E44" w:rsidRPr="00590E44" w:rsidRDefault="00590E44" w:rsidP="00D26039">
      <w:pPr>
        <w:spacing w:line="120" w:lineRule="auto"/>
      </w:pPr>
    </w:p>
    <w:p w14:paraId="0552F007" w14:textId="180C3C10" w:rsidR="00590E44" w:rsidRPr="00590E44" w:rsidRDefault="00590E44" w:rsidP="00D26039">
      <w:pPr>
        <w:ind w:left="2608" w:hanging="2608"/>
      </w:pPr>
      <w:r w:rsidRPr="00590E44">
        <w:t>Riskit:</w:t>
      </w:r>
      <w:r w:rsidR="00D26039">
        <w:tab/>
      </w:r>
      <w:r w:rsidR="002935DA" w:rsidRPr="002935DA">
        <w:t xml:space="preserve">Kuvauksessa käytetään röntgensäteilyä. Hampaiston kartiokeilakuvauksen sädeannos </w:t>
      </w:r>
      <w:r w:rsidR="002935DA">
        <w:t>määräytyy</w:t>
      </w:r>
      <w:r w:rsidR="002935DA" w:rsidRPr="002935DA">
        <w:t xml:space="preserve"> kuvauksen laajuude</w:t>
      </w:r>
      <w:r w:rsidR="002935DA">
        <w:t>n</w:t>
      </w:r>
      <w:r w:rsidR="002935DA" w:rsidRPr="002935DA">
        <w:t xml:space="preserve"> ja resoluutio</w:t>
      </w:r>
      <w:r w:rsidR="002935DA">
        <w:t>n mukaan</w:t>
      </w:r>
      <w:r w:rsidR="002935DA" w:rsidRPr="002935DA">
        <w:t>.</w:t>
      </w:r>
    </w:p>
    <w:p w14:paraId="70D278E5" w14:textId="77777777" w:rsidR="00590E44" w:rsidRPr="00D26039" w:rsidRDefault="00590E44" w:rsidP="00D26039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D26039">
        <w:rPr>
          <w:rFonts w:ascii="Trebuchet MS" w:hAnsi="Trebuchet MS"/>
          <w:color w:val="auto"/>
          <w:sz w:val="24"/>
          <w:szCs w:val="24"/>
        </w:rPr>
        <w:t>Esivalmistelut</w:t>
      </w:r>
    </w:p>
    <w:p w14:paraId="234681F2" w14:textId="77777777" w:rsidR="00207D2F" w:rsidRDefault="00207D2F" w:rsidP="00192E25">
      <w:pPr>
        <w:spacing w:line="120" w:lineRule="auto"/>
      </w:pPr>
    </w:p>
    <w:p w14:paraId="43A3460F" w14:textId="77777777" w:rsidR="002935DA" w:rsidRPr="004C5BB6" w:rsidRDefault="002935DA" w:rsidP="002935DA">
      <w:r w:rsidRPr="004C5BB6">
        <w:t>Ennen kuvausta potilaalta pyydetään riisumaan pään ja kaulan alueen korut. Mahdolliset hammasproteesit otetaan KKTT-kuvauksen ajaksi pois.</w:t>
      </w:r>
    </w:p>
    <w:p w14:paraId="003FFFFF" w14:textId="77777777" w:rsidR="00590E44" w:rsidRPr="00D26039" w:rsidRDefault="00590E44" w:rsidP="00D26039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D26039">
        <w:rPr>
          <w:rFonts w:ascii="Trebuchet MS" w:hAnsi="Trebuchet MS"/>
          <w:color w:val="auto"/>
          <w:sz w:val="24"/>
          <w:szCs w:val="24"/>
        </w:rPr>
        <w:t>Tutkimuksen kulku</w:t>
      </w:r>
    </w:p>
    <w:p w14:paraId="4107DC67" w14:textId="77777777" w:rsidR="00207D2F" w:rsidRDefault="00207D2F" w:rsidP="00192E25">
      <w:pPr>
        <w:spacing w:line="120" w:lineRule="auto"/>
      </w:pPr>
    </w:p>
    <w:p w14:paraId="3BCEB7A5" w14:textId="77777777" w:rsidR="002935DA" w:rsidRPr="004C5BB6" w:rsidRDefault="002935DA" w:rsidP="002935DA">
      <w:r w:rsidRPr="004C5BB6">
        <w:t xml:space="preserve">Röntgenhoitaja ohjaa potilaan kuvaukseen. Tutkimuksessa potilas istuu kuvauksen ajan. Kuvanoton ajan potilaan tulee olla liikkumatta. Kuvaustilanteeseen on varattu aikaa noin 15 minuuttia. </w:t>
      </w:r>
    </w:p>
    <w:p w14:paraId="2DF307E7" w14:textId="77777777" w:rsidR="00590E44" w:rsidRPr="00D26039" w:rsidRDefault="00590E44" w:rsidP="00D26039">
      <w:pPr>
        <w:pStyle w:val="Otsikko20"/>
        <w:rPr>
          <w:rFonts w:ascii="Trebuchet MS" w:hAnsi="Trebuchet MS"/>
          <w:color w:val="auto"/>
          <w:sz w:val="24"/>
          <w:szCs w:val="24"/>
        </w:rPr>
      </w:pPr>
      <w:r w:rsidRPr="00D26039">
        <w:rPr>
          <w:rFonts w:ascii="Trebuchet MS" w:hAnsi="Trebuchet MS"/>
          <w:color w:val="auto"/>
          <w:sz w:val="24"/>
          <w:szCs w:val="24"/>
        </w:rPr>
        <w:t>Jälkihoito ja seuranta</w:t>
      </w:r>
    </w:p>
    <w:p w14:paraId="2812D36B" w14:textId="77777777" w:rsidR="00207D2F" w:rsidRDefault="00207D2F" w:rsidP="00192E25">
      <w:pPr>
        <w:spacing w:line="120" w:lineRule="auto"/>
      </w:pPr>
    </w:p>
    <w:p w14:paraId="5F82FDBC" w14:textId="659F3721" w:rsidR="00590E44" w:rsidRPr="00590E44" w:rsidRDefault="00590E44" w:rsidP="00590E44">
      <w:r w:rsidRPr="00590E44">
        <w:t>Tutkimuksen jälkeen ei ole jälkihoitoa eikä rajoituksia.</w:t>
      </w:r>
    </w:p>
    <w:p w14:paraId="79E6CBD7" w14:textId="120980F5" w:rsidR="00AA2438" w:rsidRPr="00590E44" w:rsidRDefault="00AA2438" w:rsidP="00590E44"/>
    <w:sectPr w:rsidR="00AA2438" w:rsidRPr="00590E44" w:rsidSect="007E15E5">
      <w:headerReference w:type="default" r:id="rId13"/>
      <w:footerReference w:type="default" r:id="rId14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</w:endnote>
  <w:endnote w:type="continuationSeparator" w:id="0">
    <w:p w14:paraId="60F1DD15" w14:textId="77777777" w:rsidR="009D2375" w:rsidRDefault="009D2375" w:rsidP="00E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0EF65047" w:rsidR="009D2375" w:rsidRPr="00BD1530" w:rsidRDefault="009D2375" w:rsidP="009D2375">
    <w:pPr>
      <w:pStyle w:val="Eivli"/>
      <w:rPr>
        <w:b/>
        <w:bCs/>
      </w:rPr>
    </w:pPr>
    <w:r>
      <w:rPr>
        <w:szCs w:val="24"/>
      </w:rPr>
      <w:tab/>
    </w:r>
    <w:r>
      <w:rPr>
        <w:szCs w:val="24"/>
      </w:rPr>
      <w:tab/>
    </w:r>
    <w:r w:rsidR="004D037C">
      <w:rPr>
        <w:szCs w:val="24"/>
      </w:rPr>
      <w:tab/>
    </w:r>
    <w:r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935DA">
          <w:rPr>
            <w:sz w:val="16"/>
            <w:szCs w:val="16"/>
          </w:rPr>
          <w:t>Hampaiston kartiokeilatomografiatutkimus kuv til</w:t>
        </w:r>
      </w:sdtContent>
    </w:sdt>
  </w:p>
  <w:p w14:paraId="7CC21439" w14:textId="431816ED" w:rsidR="00824166" w:rsidRPr="00597075" w:rsidRDefault="00824166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</w:footnote>
  <w:footnote w:type="continuationSeparator" w:id="0">
    <w:p w14:paraId="7BDD19BC" w14:textId="77777777" w:rsidR="009D2375" w:rsidRDefault="009D2375" w:rsidP="00EC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7E7C7ACB" w:rsidR="00BD1530" w:rsidRPr="004E7FC1" w:rsidRDefault="00CD4AEB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Tilaajao</w:t>
          </w:r>
          <w:r w:rsidR="00192E25">
            <w:rPr>
              <w:b/>
              <w:bCs/>
              <w:sz w:val="20"/>
              <w:szCs w:val="20"/>
            </w:rPr>
            <w:t>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4-2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374C47BA" w:rsidR="000631E7" w:rsidRPr="004E7FC1" w:rsidRDefault="00590E44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26.4.2024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9D23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24E96"/>
    <w:multiLevelType w:val="hybridMultilevel"/>
    <w:tmpl w:val="5F604F9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C1655"/>
    <w:multiLevelType w:val="hybridMultilevel"/>
    <w:tmpl w:val="0C06A42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A7B3CBE"/>
    <w:multiLevelType w:val="hybridMultilevel"/>
    <w:tmpl w:val="2ADA60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2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051125"/>
    <w:multiLevelType w:val="hybridMultilevel"/>
    <w:tmpl w:val="3F840C92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8" w15:restartNumberingAfterBreak="0">
    <w:nsid w:val="77193E0C"/>
    <w:multiLevelType w:val="hybridMultilevel"/>
    <w:tmpl w:val="01D004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2"/>
  </w:num>
  <w:num w:numId="2" w16cid:durableId="28115240">
    <w:abstractNumId w:val="11"/>
  </w:num>
  <w:num w:numId="3" w16cid:durableId="1214081591">
    <w:abstractNumId w:val="1"/>
  </w:num>
  <w:num w:numId="4" w16cid:durableId="334958258">
    <w:abstractNumId w:val="17"/>
  </w:num>
  <w:num w:numId="5" w16cid:durableId="1641032995">
    <w:abstractNumId w:val="0"/>
  </w:num>
  <w:num w:numId="6" w16cid:durableId="2063944667">
    <w:abstractNumId w:val="8"/>
  </w:num>
  <w:num w:numId="7" w16cid:durableId="1862237714">
    <w:abstractNumId w:val="13"/>
  </w:num>
  <w:num w:numId="8" w16cid:durableId="1754813634">
    <w:abstractNumId w:val="13"/>
  </w:num>
  <w:num w:numId="9" w16cid:durableId="1606114846">
    <w:abstractNumId w:val="13"/>
  </w:num>
  <w:num w:numId="10" w16cid:durableId="1477645058">
    <w:abstractNumId w:val="3"/>
  </w:num>
  <w:num w:numId="11" w16cid:durableId="841121598">
    <w:abstractNumId w:val="15"/>
  </w:num>
  <w:num w:numId="12" w16cid:durableId="225991095">
    <w:abstractNumId w:val="9"/>
  </w:num>
  <w:num w:numId="13" w16cid:durableId="70978191">
    <w:abstractNumId w:val="6"/>
  </w:num>
  <w:num w:numId="14" w16cid:durableId="240528770">
    <w:abstractNumId w:val="12"/>
  </w:num>
  <w:num w:numId="15" w16cid:durableId="452208856">
    <w:abstractNumId w:val="14"/>
  </w:num>
  <w:num w:numId="16" w16cid:durableId="1796949018">
    <w:abstractNumId w:val="7"/>
  </w:num>
  <w:num w:numId="17" w16cid:durableId="869757580">
    <w:abstractNumId w:val="5"/>
  </w:num>
  <w:num w:numId="18" w16cid:durableId="1060910325">
    <w:abstractNumId w:val="18"/>
  </w:num>
  <w:num w:numId="19" w16cid:durableId="1507673590">
    <w:abstractNumId w:val="10"/>
  </w:num>
  <w:num w:numId="20" w16cid:durableId="916746218">
    <w:abstractNumId w:val="16"/>
  </w:num>
  <w:num w:numId="21" w16cid:durableId="633100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57B8B"/>
    <w:rsid w:val="000631E7"/>
    <w:rsid w:val="000C47FA"/>
    <w:rsid w:val="001075B7"/>
    <w:rsid w:val="0010766A"/>
    <w:rsid w:val="00122EED"/>
    <w:rsid w:val="001553A0"/>
    <w:rsid w:val="0016272C"/>
    <w:rsid w:val="00177C0A"/>
    <w:rsid w:val="00192E25"/>
    <w:rsid w:val="001B1F2B"/>
    <w:rsid w:val="001C479F"/>
    <w:rsid w:val="00200C8E"/>
    <w:rsid w:val="00207D2F"/>
    <w:rsid w:val="00221E0D"/>
    <w:rsid w:val="00221EB2"/>
    <w:rsid w:val="00241D58"/>
    <w:rsid w:val="00257775"/>
    <w:rsid w:val="00274207"/>
    <w:rsid w:val="002935DA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27DF4"/>
    <w:rsid w:val="00353D37"/>
    <w:rsid w:val="00361B61"/>
    <w:rsid w:val="003635C2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1173F"/>
    <w:rsid w:val="00421679"/>
    <w:rsid w:val="00443B00"/>
    <w:rsid w:val="0046482B"/>
    <w:rsid w:val="00465B19"/>
    <w:rsid w:val="0046680D"/>
    <w:rsid w:val="004A1078"/>
    <w:rsid w:val="004A1303"/>
    <w:rsid w:val="004B08C1"/>
    <w:rsid w:val="004C17CF"/>
    <w:rsid w:val="004D037C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0E44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1C2F"/>
    <w:rsid w:val="007C2CF6"/>
    <w:rsid w:val="007C4E49"/>
    <w:rsid w:val="007C7DDB"/>
    <w:rsid w:val="007D5A65"/>
    <w:rsid w:val="007D660E"/>
    <w:rsid w:val="007E15E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4CA0"/>
    <w:rsid w:val="009C5F4A"/>
    <w:rsid w:val="009D2375"/>
    <w:rsid w:val="009F638F"/>
    <w:rsid w:val="00A21728"/>
    <w:rsid w:val="00A232F5"/>
    <w:rsid w:val="00A4584E"/>
    <w:rsid w:val="00A51BFE"/>
    <w:rsid w:val="00A60CE6"/>
    <w:rsid w:val="00A62472"/>
    <w:rsid w:val="00A76BB7"/>
    <w:rsid w:val="00AA2438"/>
    <w:rsid w:val="00AA4C99"/>
    <w:rsid w:val="00B006AC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A3866"/>
    <w:rsid w:val="00CC64C2"/>
    <w:rsid w:val="00CD4AEB"/>
    <w:rsid w:val="00CE55E8"/>
    <w:rsid w:val="00D21300"/>
    <w:rsid w:val="00D26039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828F0"/>
    <w:rsid w:val="00F9094E"/>
    <w:rsid w:val="00FA1549"/>
    <w:rsid w:val="00FB6D17"/>
    <w:rsid w:val="00FC3259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6482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46482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46482B"/>
    <w:rPr>
      <w:color w:val="9E4CA9" w:themeColor="followedHyperlink"/>
      <w:u w:val="single"/>
    </w:rPr>
  </w:style>
  <w:style w:type="paragraph" w:customStyle="1" w:styleId="Potsikko">
    <w:name w:val="Pääotsikko"/>
    <w:basedOn w:val="Normaali"/>
    <w:next w:val="Normaali"/>
    <w:qFormat/>
    <w:rsid w:val="004D037C"/>
    <w:pPr>
      <w:spacing w:after="24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mat\halk$\Honkanra\LAATU\Ohjeasioita\Pohdepohjat\Pohde%20yl&#228;%20ja%20alatunnisteella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271</Value>
      <Value>559</Value>
      <Value>1527</Value>
      <Value>44</Value>
      <Value>1301</Value>
      <Value>42</Value>
      <Value>41</Value>
      <Value>1553</Value>
      <Value>1552</Value>
      <Value>820</Value>
      <Value>1329</Value>
      <Value>821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pää</TermName>
          <TermId xmlns="http://schemas.microsoft.com/office/infopath/2007/PartnerControls">c329a17f-8b70-43db-a19a-aa8e7d6142ce</TermId>
        </TermInfo>
      </Terms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i:0#.w|oysnet\honkanra</DisplayName>
        <AccountId>91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EB1AI Hampaiston ja leukojen kartiokeilatutkimus (yksi leukapuolisko)</TermName>
          <TermId xmlns="http://schemas.microsoft.com/office/infopath/2007/PartnerControls">4c6d0749-0714-45f0-ad76-7c1dd1bf9345</TermId>
        </TermInfo>
        <TermInfo xmlns="http://schemas.microsoft.com/office/infopath/2007/PartnerControls">
          <TermName xmlns="http://schemas.microsoft.com/office/infopath/2007/PartnerControls">DM1AI Sinuksen kartiokeilatutkimus</TermName>
          <TermId xmlns="http://schemas.microsoft.com/office/infopath/2007/PartnerControls">97a7077e-0541-42bd-846c-d49ec75979a8</TermId>
        </TermInfo>
        <TermInfo xmlns="http://schemas.microsoft.com/office/infopath/2007/PartnerControls">
          <TermName xmlns="http://schemas.microsoft.com/office/infopath/2007/PartnerControls">DC1AI Korvan kartiokeilatutkimus</TermName>
          <TermId xmlns="http://schemas.microsoft.com/office/infopath/2007/PartnerControls">381249ba-baa4-4192-9caf-77d6a8008b7e</TermId>
        </TermInfo>
      </Terms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i:0#.w|oysnet\sipolaan</DisplayName>
        <AccountId>5606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Tilaajaohje</TermName>
          <TermId xmlns="http://schemas.microsoft.com/office/infopath/2007/PartnerControls">1239afa4-5392-4d15-bec1-ee71147d5603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Tietokonetomografia</TermName>
          <TermId xmlns="http://schemas.microsoft.com/office/infopath/2007/PartnerControls">f3b02a1f-e987-484f-b7aa-cfd62127d031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MUAVRSSTWASF-628417917-256</_dlc_DocId>
    <_dlc_DocIdPersistId xmlns="d3e50268-7799-48af-83c3-9a9b063078bc">false</_dlc_DocIdPersistId>
    <_dlc_DocIdUrl xmlns="d3e50268-7799-48af-83c3-9a9b063078bc">
      <Url>https://internet.oysnet.ppshp.fi/dokumentit/_layouts/15/DocIdRedir.aspx?ID=MUAVRSSTWASF-628417917-256</Url>
      <Description>MUAVRSSTWASF-628417917-256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1B8FF-5618-40A6-955C-633B294AA2FB}"/>
</file>

<file path=customXml/itemProps3.xml><?xml version="1.0" encoding="utf-8"?>
<ds:datastoreItem xmlns:ds="http://schemas.openxmlformats.org/officeDocument/2006/customXml" ds:itemID="{054DA3A2-22E9-4A04-928E-22CA5F24D9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376E96-10AC-46AF-90C2-E07B72223BE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E035773-6CF2-4493-997C-3AB37A3BD2F0}">
  <ds:schemaRefs>
    <ds:schemaRef ds:uri="http://purl.org/dc/elements/1.1/"/>
    <ds:schemaRef ds:uri="http://schemas.microsoft.com/office/2006/metadata/properties"/>
    <ds:schemaRef ds:uri="http://schemas.microsoft.com/sharepoint/v3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f04246-5dcb-4e38-b8a1-4adaeb3681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Pohde ylä ja alatunnisteella.dotx</Template>
  <TotalTime>0</TotalTime>
  <Pages>1</Pages>
  <Words>138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Hampaiston natiiviröntgentutkimus kuv til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Hampaiston kartiokeilatomografiatutkimus kuv til</dc:title>
  <dc:subject/>
  <dc:creator/>
  <cp:keywords/>
  <dc:description/>
  <cp:lastModifiedBy/>
  <cp:revision>1</cp:revision>
  <dcterms:created xsi:type="dcterms:W3CDTF">2024-04-26T13:18:00Z</dcterms:created>
  <dcterms:modified xsi:type="dcterms:W3CDTF">2024-04-26T14:15:00Z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Kuvantamisen ohjeen kohderyhmä (sisältötyypin metatieto)">
    <vt:lpwstr>820;#Tutkimukseen toimenpiteeseen tai näytteenottoon liittyvä valmistaminen ja ohjaus|ffe6411e-bb99-4f62-9b3b-f48a76cbdc87</vt:lpwstr>
  </property>
  <property fmtid="{D5CDD505-2E9C-101B-9397-08002B2CF9AE}" pid="14" name="TaxKeyword">
    <vt:lpwstr/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xd_ProgID">
    <vt:lpwstr/>
  </property>
  <property fmtid="{D5CDD505-2E9C-101B-9397-08002B2CF9AE}" pid="18" name="TemplateUrl">
    <vt:lpwstr/>
  </property>
  <property fmtid="{D5CDD505-2E9C-101B-9397-08002B2CF9AE}" pid="19" name="_dlc_DocIdItemGuid">
    <vt:lpwstr>3467b9c2-e7b3-4f6d-aeb4-84e95bb48ec1</vt:lpwstr>
  </property>
  <property fmtid="{D5CDD505-2E9C-101B-9397-08002B2CF9AE}" pid="20" name="Dokumentti jaetaan myös ekstranetissä">
    <vt:bool>true</vt:bool>
  </property>
  <property fmtid="{D5CDD505-2E9C-101B-9397-08002B2CF9AE}" pid="21" name="Erikoisala">
    <vt:lpwstr>44;#radiologia (PPSHP)|347958ae-6fb2-4668-a725-1f6de5332102</vt:lpwstr>
  </property>
  <property fmtid="{D5CDD505-2E9C-101B-9397-08002B2CF9AE}" pid="22" name="Organisaatiotiedon tarkennus toiminnan mukaan">
    <vt:lpwstr/>
  </property>
  <property fmtid="{D5CDD505-2E9C-101B-9397-08002B2CF9AE}" pid="23" name="Kuvantamisen ohjeen elinryhmät (sisältötyypin metatieto)">
    <vt:lpwstr>1301;#pää|c329a17f-8b70-43db-a19a-aa8e7d6142ce</vt:lpwstr>
  </property>
  <property fmtid="{D5CDD505-2E9C-101B-9397-08002B2CF9AE}" pid="24" name="Kriisiviestintä">
    <vt:lpwstr/>
  </property>
  <property fmtid="{D5CDD505-2E9C-101B-9397-08002B2CF9AE}" pid="25" name="_NewReviewCycle">
    <vt:lpwstr/>
  </property>
  <property fmtid="{D5CDD505-2E9C-101B-9397-08002B2CF9AE}" pid="26" name="Toiminnanohjauskäsikirja">
    <vt:lpwstr>1527;#5.8.1 Hoito-ohjeet|e7df8190-5083-4ca9-bf1d-9f22ac04ec87</vt:lpwstr>
  </property>
  <property fmtid="{D5CDD505-2E9C-101B-9397-08002B2CF9AE}" pid="27" name="Kuvantamisen ohjeen tutkimusryhmät (sisältötyypin metatieto)">
    <vt:lpwstr>271;#Tietokonetomografia|f3b02a1f-e987-484f-b7aa-cfd62127d031</vt:lpwstr>
  </property>
  <property fmtid="{D5CDD505-2E9C-101B-9397-08002B2CF9AE}" pid="28" name="Organisaatiotieto">
    <vt:lpwstr>41;#Kuvantaminen|13fd9652-4cc4-4c00-9faf-49cd9c600ecb</vt:lpwstr>
  </property>
  <property fmtid="{D5CDD505-2E9C-101B-9397-08002B2CF9AE}" pid="29" name="Kuvantamisen tilaaja vai menetelmä">
    <vt:lpwstr>1329;#Tilaajaohje|1239afa4-5392-4d15-bec1-ee71147d5603</vt:lpwstr>
  </property>
  <property fmtid="{D5CDD505-2E9C-101B-9397-08002B2CF9AE}" pid="30" name="_ReviewingToolsShownOnce">
    <vt:lpwstr/>
  </property>
  <property fmtid="{D5CDD505-2E9C-101B-9397-08002B2CF9AE}" pid="31" name="Toimenpidekoodit">
    <vt:lpwstr>559;#EB1AI Hampaiston ja leukojen kartiokeilatutkimus (yksi leukapuolisko)|4c6d0749-0714-45f0-ad76-7c1dd1bf9345;#1552;#DM1AI Sinuksen kartiokeilatutkimus|97a7077e-0541-42bd-846c-d49ec75979a8;#1553;#DC1AI Korvan kartiokeilatutkimus|381249ba-baa4-4192-9caf-77d6a8008b7e</vt:lpwstr>
  </property>
  <property fmtid="{D5CDD505-2E9C-101B-9397-08002B2CF9AE}" pid="32" name="Kohde- / työntekijäryhmä">
    <vt:lpwstr>42;#Potilaan hoitoon osallistuva henkilöstö|21074a2b-1b44-417e-9c72-4d731d4c7a78</vt:lpwstr>
  </property>
  <property fmtid="{D5CDD505-2E9C-101B-9397-08002B2CF9AE}" pid="33" name="xd_Signature">
    <vt:bool>false</vt:bool>
  </property>
  <property fmtid="{D5CDD505-2E9C-101B-9397-08002B2CF9AE}" pid="34" name="MEO">
    <vt:lpwstr/>
  </property>
  <property fmtid="{D5CDD505-2E9C-101B-9397-08002B2CF9AE}" pid="35" name="_AdHocReviewCycleID">
    <vt:i4>1280863555</vt:i4>
  </property>
  <property fmtid="{D5CDD505-2E9C-101B-9397-08002B2CF9AE}" pid="36" name="Kohdeorganisaatio">
    <vt:lpwstr>41;#Kuvantaminen|13fd9652-4cc4-4c00-9faf-49cd9c600ecb</vt:lpwstr>
  </property>
  <property fmtid="{D5CDD505-2E9C-101B-9397-08002B2CF9AE}" pid="37" name="_EmailSubject">
    <vt:lpwstr>mallipohja ja tilaajaohje</vt:lpwstr>
  </property>
  <property fmtid="{D5CDD505-2E9C-101B-9397-08002B2CF9AE}" pid="38" name="_AuthorEmailDisplayName">
    <vt:lpwstr>Jämsä Riina</vt:lpwstr>
  </property>
  <property fmtid="{D5CDD505-2E9C-101B-9397-08002B2CF9AE}" pid="39" name="_AuthorEmail">
    <vt:lpwstr>Riina.Jamsa@ppshp.fi</vt:lpwstr>
  </property>
  <property fmtid="{D5CDD505-2E9C-101B-9397-08002B2CF9AE}" pid="40" name="Order">
    <vt:r8>287300</vt:r8>
  </property>
  <property fmtid="{D5CDD505-2E9C-101B-9397-08002B2CF9AE}" pid="42" name="_SourceUrl">
    <vt:lpwstr/>
  </property>
  <property fmtid="{D5CDD505-2E9C-101B-9397-08002B2CF9AE}" pid="43" name="_SharedFileIndex">
    <vt:lpwstr/>
  </property>
  <property fmtid="{D5CDD505-2E9C-101B-9397-08002B2CF9AE}" pid="44" name="TaxKeywordTaxHTField">
    <vt:lpwstr/>
  </property>
  <property fmtid="{D5CDD505-2E9C-101B-9397-08002B2CF9AE}" pid="45" name="SharedWithUsers">
    <vt:lpwstr/>
  </property>
</Properties>
</file>